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BAB3" w14:textId="77777777" w:rsidR="007132CB" w:rsidRPr="002C6459" w:rsidRDefault="007132CB" w:rsidP="007132CB">
      <w:pPr>
        <w:jc w:val="left"/>
        <w:rPr>
          <w:rFonts w:ascii="Arial" w:hAnsi="Arial" w:cs="Arial"/>
          <w:b/>
          <w:sz w:val="22"/>
          <w:szCs w:val="22"/>
          <w:u w:val="single"/>
        </w:rPr>
      </w:pPr>
      <w:r w:rsidRPr="002C6459">
        <w:rPr>
          <w:rFonts w:ascii="Arial" w:hAnsi="Arial" w:cs="Arial"/>
          <w:b/>
          <w:sz w:val="22"/>
          <w:szCs w:val="22"/>
          <w:u w:val="single"/>
        </w:rPr>
        <w:t>Hinweise zur Datenverarbeitung in der Hessischen Staatskanzlei</w:t>
      </w:r>
    </w:p>
    <w:p w14:paraId="4648319B" w14:textId="77777777" w:rsidR="007132CB" w:rsidRPr="002C6459" w:rsidRDefault="007132CB" w:rsidP="007132CB">
      <w:pPr>
        <w:jc w:val="left"/>
        <w:rPr>
          <w:rFonts w:ascii="Arial" w:hAnsi="Arial" w:cs="Arial"/>
          <w:sz w:val="22"/>
          <w:szCs w:val="22"/>
        </w:rPr>
      </w:pPr>
    </w:p>
    <w:p w14:paraId="5AA3D336" w14:textId="33595D52" w:rsidR="007132CB" w:rsidRPr="002C6459" w:rsidRDefault="007132CB" w:rsidP="007132CB">
      <w:pPr>
        <w:jc w:val="left"/>
        <w:rPr>
          <w:rFonts w:ascii="Arial" w:hAnsi="Arial" w:cs="Arial"/>
          <w:sz w:val="22"/>
          <w:szCs w:val="22"/>
        </w:rPr>
      </w:pPr>
      <w:r w:rsidRPr="00694A56">
        <w:rPr>
          <w:rFonts w:ascii="Arial" w:hAnsi="Arial" w:cs="Arial"/>
          <w:sz w:val="22"/>
          <w:szCs w:val="22"/>
        </w:rPr>
        <w:t xml:space="preserve">Zur Durchführung der Gewinnauslosung im Rahmen des </w:t>
      </w:r>
      <w:r w:rsidR="001F354E">
        <w:rPr>
          <w:rFonts w:ascii="Arial" w:hAnsi="Arial" w:cs="Arial"/>
          <w:sz w:val="22"/>
          <w:szCs w:val="22"/>
        </w:rPr>
        <w:t xml:space="preserve">Kalender-Gewinnspiels 2026 </w:t>
      </w:r>
      <w:r>
        <w:rPr>
          <w:rFonts w:ascii="Arial" w:hAnsi="Arial" w:cs="Arial"/>
          <w:sz w:val="22"/>
          <w:szCs w:val="22"/>
        </w:rPr>
        <w:t xml:space="preserve">auf der Internetseite der Hessischen Staatskanzlei </w:t>
      </w:r>
      <w:r w:rsidRPr="00694A56">
        <w:rPr>
          <w:rFonts w:ascii="Arial" w:hAnsi="Arial" w:cs="Arial"/>
          <w:sz w:val="22"/>
          <w:szCs w:val="22"/>
        </w:rPr>
        <w:t xml:space="preserve">verarbeitet die Hessische Staatskanzlei die von Ihnen mitgeteilten personenbezogenen Daten (Vor- und Nachname, Adresse). </w:t>
      </w:r>
      <w:r w:rsidRPr="00694A56">
        <w:rPr>
          <w:rFonts w:ascii="Arial" w:hAnsi="Arial" w:cs="Arial"/>
          <w:sz w:val="22"/>
          <w:szCs w:val="22"/>
        </w:rPr>
        <w:br/>
      </w:r>
      <w:r>
        <w:rPr>
          <w:rFonts w:ascii="Arial" w:hAnsi="Arial" w:cs="Arial"/>
          <w:sz w:val="22"/>
          <w:szCs w:val="22"/>
        </w:rPr>
        <w:t>Unmittelbar n</w:t>
      </w:r>
      <w:r w:rsidRPr="00694A56">
        <w:rPr>
          <w:rFonts w:ascii="Arial" w:hAnsi="Arial" w:cs="Arial"/>
          <w:sz w:val="22"/>
          <w:szCs w:val="22"/>
        </w:rPr>
        <w:t xml:space="preserve">ach der </w:t>
      </w:r>
      <w:r>
        <w:rPr>
          <w:rFonts w:ascii="Arial" w:hAnsi="Arial" w:cs="Arial"/>
          <w:sz w:val="22"/>
          <w:szCs w:val="22"/>
        </w:rPr>
        <w:t xml:space="preserve">wöchentlichen </w:t>
      </w:r>
      <w:r w:rsidRPr="00694A56">
        <w:rPr>
          <w:rFonts w:ascii="Arial" w:hAnsi="Arial" w:cs="Arial"/>
          <w:sz w:val="22"/>
          <w:szCs w:val="22"/>
        </w:rPr>
        <w:t>Gewinnauslosung werden Ihre Daten in der Hessischen Staatskanzlei gelöscht und auch nicht an Dritte weitergegeben.</w:t>
      </w:r>
    </w:p>
    <w:p w14:paraId="59EA9888" w14:textId="77777777" w:rsidR="007132CB" w:rsidRPr="002C6459" w:rsidRDefault="007132CB" w:rsidP="007132CB">
      <w:pPr>
        <w:jc w:val="left"/>
        <w:rPr>
          <w:rFonts w:ascii="Arial" w:hAnsi="Arial" w:cs="Arial"/>
          <w:sz w:val="22"/>
          <w:szCs w:val="22"/>
        </w:rPr>
      </w:pPr>
    </w:p>
    <w:p w14:paraId="17EA720D" w14:textId="77777777" w:rsidR="007132CB" w:rsidRPr="00694A56" w:rsidRDefault="007132CB" w:rsidP="007132CB">
      <w:pPr>
        <w:jc w:val="left"/>
        <w:rPr>
          <w:rFonts w:ascii="Arial" w:hAnsi="Arial" w:cs="Arial"/>
          <w:sz w:val="22"/>
          <w:szCs w:val="22"/>
        </w:rPr>
      </w:pPr>
      <w:r w:rsidRPr="00694A56">
        <w:rPr>
          <w:rFonts w:ascii="Arial" w:hAnsi="Arial" w:cs="Arial"/>
          <w:sz w:val="22"/>
          <w:szCs w:val="22"/>
        </w:rPr>
        <w:t>Sie haben das Recht, von der Hessischen Staatskanzlei Auskunft über die zu Ihrer Person vorhandenen Daten zu erhalten. Sie können der Datenverarbeitung widersprechen und haben das Recht auf Berichtigung, Einschränkung der Verarbeitung und Löschung Ihrer Daten sowie das Recht auf Datenübertragbarkeit. Ihre Einwilligung zur Datenverarbeitung kö</w:t>
      </w:r>
      <w:r>
        <w:rPr>
          <w:rFonts w:ascii="Arial" w:hAnsi="Arial" w:cs="Arial"/>
          <w:sz w:val="22"/>
          <w:szCs w:val="22"/>
        </w:rPr>
        <w:t xml:space="preserve">nnen Sie jederzeit unter </w:t>
      </w:r>
      <w:hyperlink r:id="rId4" w:history="1">
        <w:r w:rsidRPr="00A02B2A">
          <w:rPr>
            <w:rStyle w:val="Hyperlink"/>
            <w:rFonts w:ascii="Arial" w:hAnsi="Arial" w:cs="Arial"/>
            <w:sz w:val="22"/>
            <w:szCs w:val="22"/>
          </w:rPr>
          <w:t>themendesk@stk.hessen.de</w:t>
        </w:r>
      </w:hyperlink>
      <w:r>
        <w:rPr>
          <w:rFonts w:ascii="Arial" w:hAnsi="Arial" w:cs="Arial"/>
          <w:color w:val="1F497D"/>
          <w:sz w:val="22"/>
          <w:szCs w:val="22"/>
        </w:rPr>
        <w:t xml:space="preserve"> </w:t>
      </w:r>
      <w:r w:rsidRPr="00694A56">
        <w:rPr>
          <w:rFonts w:ascii="Arial" w:hAnsi="Arial" w:cs="Arial"/>
          <w:sz w:val="22"/>
          <w:szCs w:val="22"/>
        </w:rPr>
        <w:t>oder über die Postanschrift der Hessischen Staatskanzlei widerrufen. Durch den Widerruf der Einwilligung wird die Rechtmäßigkeit der aufgrund der Einwilligung bis zum Widerruf erfolgten Verarbeitung nicht berührt.</w:t>
      </w:r>
    </w:p>
    <w:p w14:paraId="18260BA1" w14:textId="77777777" w:rsidR="007132CB" w:rsidRPr="002C6459" w:rsidRDefault="007132CB" w:rsidP="007132CB">
      <w:pPr>
        <w:jc w:val="left"/>
        <w:rPr>
          <w:rFonts w:ascii="Arial" w:hAnsi="Arial" w:cs="Arial"/>
          <w:sz w:val="22"/>
          <w:szCs w:val="22"/>
        </w:rPr>
      </w:pPr>
    </w:p>
    <w:p w14:paraId="0698EE18" w14:textId="77777777" w:rsidR="007132CB" w:rsidRPr="002C6459" w:rsidRDefault="007132CB" w:rsidP="007132CB">
      <w:pPr>
        <w:jc w:val="left"/>
        <w:rPr>
          <w:rFonts w:ascii="Arial" w:hAnsi="Arial" w:cs="Arial"/>
          <w:sz w:val="22"/>
          <w:szCs w:val="22"/>
        </w:rPr>
      </w:pPr>
      <w:r w:rsidRPr="002C6459">
        <w:rPr>
          <w:rFonts w:ascii="Arial" w:hAnsi="Arial" w:cs="Arial"/>
          <w:sz w:val="22"/>
          <w:szCs w:val="22"/>
        </w:rPr>
        <w:t xml:space="preserve">Verantwortlicher der Datenverarbeitung ist die Hessische Staatskanzlei, Georg-August-Zinn-Str. 1, 65183 Wiesbaden </w:t>
      </w:r>
      <w:r w:rsidRPr="00694A56">
        <w:rPr>
          <w:rFonts w:ascii="Arial" w:hAnsi="Arial" w:cs="Arial"/>
          <w:sz w:val="22"/>
          <w:szCs w:val="22"/>
        </w:rPr>
        <w:t xml:space="preserve">(Tel. 0611 / 32-0; </w:t>
      </w:r>
      <w:hyperlink r:id="rId5" w:history="1">
        <w:r w:rsidRPr="00694A56">
          <w:rPr>
            <w:rStyle w:val="Hyperlink"/>
            <w:rFonts w:ascii="Arial" w:hAnsi="Arial" w:cs="Arial"/>
            <w:sz w:val="22"/>
            <w:szCs w:val="22"/>
          </w:rPr>
          <w:t>poststelle@stk.hessen.de</w:t>
        </w:r>
      </w:hyperlink>
      <w:r w:rsidRPr="00694A56">
        <w:rPr>
          <w:rFonts w:ascii="Arial" w:hAnsi="Arial" w:cs="Arial"/>
          <w:sz w:val="22"/>
          <w:szCs w:val="22"/>
        </w:rPr>
        <w:t xml:space="preserve">). </w:t>
      </w:r>
      <w:r>
        <w:rPr>
          <w:rFonts w:ascii="Arial" w:hAnsi="Arial" w:cs="Arial"/>
          <w:sz w:val="22"/>
          <w:szCs w:val="22"/>
        </w:rPr>
        <w:br/>
      </w:r>
      <w:r w:rsidRPr="002C6459">
        <w:rPr>
          <w:rFonts w:ascii="Arial" w:hAnsi="Arial" w:cs="Arial"/>
          <w:sz w:val="22"/>
          <w:szCs w:val="22"/>
        </w:rPr>
        <w:t>Die Datenschutzbeauftragte des Hauses ist ebenfalls über die genannten Kontaktdaten der Hessischen Staatskanzlei</w:t>
      </w:r>
      <w:r>
        <w:rPr>
          <w:rFonts w:ascii="Arial" w:hAnsi="Arial" w:cs="Arial"/>
          <w:sz w:val="22"/>
          <w:szCs w:val="22"/>
        </w:rPr>
        <w:t xml:space="preserve"> sowie über </w:t>
      </w:r>
      <w:hyperlink r:id="rId6" w:history="1">
        <w:r w:rsidRPr="00872BA6">
          <w:rPr>
            <w:rStyle w:val="Hyperlink"/>
            <w:rFonts w:ascii="Arial" w:hAnsi="Arial" w:cs="Arial"/>
            <w:sz w:val="22"/>
            <w:szCs w:val="22"/>
          </w:rPr>
          <w:t>datenschutz@stk.hessen.de</w:t>
        </w:r>
      </w:hyperlink>
      <w:r>
        <w:rPr>
          <w:rFonts w:ascii="Arial" w:hAnsi="Arial" w:cs="Arial"/>
          <w:sz w:val="22"/>
          <w:szCs w:val="22"/>
        </w:rPr>
        <w:t xml:space="preserve"> </w:t>
      </w:r>
      <w:r w:rsidRPr="002C6459">
        <w:rPr>
          <w:rFonts w:ascii="Arial" w:hAnsi="Arial" w:cs="Arial"/>
          <w:sz w:val="22"/>
          <w:szCs w:val="22"/>
        </w:rPr>
        <w:t>zu erreichen.</w:t>
      </w:r>
    </w:p>
    <w:p w14:paraId="33F2B096" w14:textId="77777777" w:rsidR="007132CB" w:rsidRPr="002C6459" w:rsidRDefault="007132CB" w:rsidP="007132CB">
      <w:pPr>
        <w:jc w:val="left"/>
        <w:rPr>
          <w:rFonts w:ascii="Arial" w:hAnsi="Arial" w:cs="Arial"/>
          <w:sz w:val="22"/>
          <w:szCs w:val="22"/>
        </w:rPr>
      </w:pPr>
    </w:p>
    <w:p w14:paraId="006D483B" w14:textId="77777777" w:rsidR="009A6ED7" w:rsidRPr="007132CB" w:rsidRDefault="007132CB" w:rsidP="007132CB">
      <w:pPr>
        <w:jc w:val="left"/>
        <w:rPr>
          <w:rFonts w:ascii="Arial" w:hAnsi="Arial" w:cs="Arial"/>
          <w:sz w:val="22"/>
          <w:szCs w:val="22"/>
        </w:rPr>
      </w:pPr>
      <w:r w:rsidRPr="002C6459">
        <w:rPr>
          <w:rFonts w:ascii="Arial" w:hAnsi="Arial" w:cs="Arial"/>
          <w:sz w:val="22"/>
          <w:szCs w:val="22"/>
        </w:rPr>
        <w:t xml:space="preserve">Bei etwaigen Beschwerden über die Verarbeitung Ihrer personenbezogenen Daten können Sie sich auch an die zuständige Aufsichtsbehörde wenden. Das ist der Hessische </w:t>
      </w:r>
      <w:r>
        <w:rPr>
          <w:rFonts w:ascii="Arial" w:hAnsi="Arial" w:cs="Arial"/>
          <w:sz w:val="22"/>
          <w:szCs w:val="22"/>
        </w:rPr>
        <w:t>B</w:t>
      </w:r>
      <w:r w:rsidRPr="002C6459">
        <w:rPr>
          <w:rFonts w:ascii="Arial" w:hAnsi="Arial" w:cs="Arial"/>
          <w:sz w:val="22"/>
          <w:szCs w:val="22"/>
        </w:rPr>
        <w:t>eauftragte</w:t>
      </w:r>
      <w:r>
        <w:rPr>
          <w:rFonts w:ascii="Arial" w:hAnsi="Arial" w:cs="Arial"/>
          <w:sz w:val="22"/>
          <w:szCs w:val="22"/>
        </w:rPr>
        <w:t xml:space="preserve"> für Datenschutz und Informationsfreiheit</w:t>
      </w:r>
      <w:r w:rsidRPr="002C6459">
        <w:rPr>
          <w:rFonts w:ascii="Arial" w:hAnsi="Arial" w:cs="Arial"/>
          <w:sz w:val="22"/>
          <w:szCs w:val="22"/>
        </w:rPr>
        <w:t xml:space="preserve">, </w:t>
      </w:r>
      <w:r w:rsidRPr="00694A56">
        <w:rPr>
          <w:rFonts w:ascii="Arial" w:hAnsi="Arial" w:cs="Arial"/>
          <w:sz w:val="22"/>
          <w:szCs w:val="22"/>
        </w:rPr>
        <w:t>Gustav-Stresemann-Ring 1</w:t>
      </w:r>
      <w:r w:rsidRPr="002C6459">
        <w:rPr>
          <w:rFonts w:ascii="Arial" w:hAnsi="Arial" w:cs="Arial"/>
          <w:sz w:val="22"/>
          <w:szCs w:val="22"/>
        </w:rPr>
        <w:t xml:space="preserve">, </w:t>
      </w:r>
      <w:r>
        <w:rPr>
          <w:rFonts w:ascii="Arial" w:hAnsi="Arial" w:cs="Arial"/>
          <w:sz w:val="22"/>
          <w:szCs w:val="22"/>
        </w:rPr>
        <w:t>65189 Wiesbaden.</w:t>
      </w:r>
    </w:p>
    <w:sectPr w:rsidR="009A6ED7" w:rsidRPr="007132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CB"/>
    <w:rsid w:val="001F354E"/>
    <w:rsid w:val="007132CB"/>
    <w:rsid w:val="009A6ED7"/>
    <w:rsid w:val="00AB5653"/>
    <w:rsid w:val="00E858C2"/>
    <w:rsid w:val="00F96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76ED"/>
  <w15:chartTrackingRefBased/>
  <w15:docId w15:val="{BBD172BB-B146-4DDD-AF89-89ABE32F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32CB"/>
    <w:pPr>
      <w:overflowPunct w:val="0"/>
      <w:autoSpaceDE w:val="0"/>
      <w:autoSpaceDN w:val="0"/>
      <w:adjustRightInd w:val="0"/>
      <w:spacing w:line="288" w:lineRule="atLeast"/>
      <w:jc w:val="both"/>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713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enschutz@stk.hessen.de" TargetMode="External"/><Relationship Id="rId5" Type="http://schemas.openxmlformats.org/officeDocument/2006/relationships/hyperlink" Target="mailto:poststelle@stk.hessen.de" TargetMode="External"/><Relationship Id="rId4" Type="http://schemas.openxmlformats.org/officeDocument/2006/relationships/hyperlink" Target="mailto:themendesk@stk.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 Isabelle (STK)</dc:creator>
  <cp:keywords/>
  <dc:description/>
  <cp:lastModifiedBy>Born, Julia (STK)</cp:lastModifiedBy>
  <cp:revision>3</cp:revision>
  <dcterms:created xsi:type="dcterms:W3CDTF">2024-11-28T15:30:00Z</dcterms:created>
  <dcterms:modified xsi:type="dcterms:W3CDTF">2026-01-15T10:09:00Z</dcterms:modified>
</cp:coreProperties>
</file>